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EE" w:rsidRPr="004E06EE" w:rsidRDefault="007B6597" w:rsidP="004E0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Годишен доклад</w:t>
      </w:r>
    </w:p>
    <w:p w:rsidR="004E06EE" w:rsidRPr="004E06EE" w:rsidRDefault="004E06EE" w:rsidP="004E06EE">
      <w:pPr>
        <w:jc w:val="center"/>
        <w:rPr>
          <w:b/>
          <w:sz w:val="40"/>
          <w:szCs w:val="40"/>
        </w:rPr>
      </w:pPr>
      <w:r w:rsidRPr="004E06EE">
        <w:rPr>
          <w:b/>
          <w:sz w:val="40"/>
          <w:szCs w:val="40"/>
        </w:rPr>
        <w:t>за дейността на НЧ”Н.Й.Вапцаров-1919”с.Божурлук</w:t>
      </w:r>
    </w:p>
    <w:p w:rsidR="004E06EE" w:rsidRPr="004E06EE" w:rsidRDefault="00991BF5" w:rsidP="004E0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2023</w:t>
      </w:r>
      <w:bookmarkStart w:id="0" w:name="_GoBack"/>
      <w:bookmarkEnd w:id="0"/>
      <w:r w:rsidR="00DA0836">
        <w:rPr>
          <w:b/>
          <w:sz w:val="40"/>
          <w:szCs w:val="40"/>
        </w:rPr>
        <w:t xml:space="preserve"> </w:t>
      </w:r>
      <w:r w:rsidR="004E06EE" w:rsidRPr="004E06EE">
        <w:rPr>
          <w:b/>
          <w:sz w:val="40"/>
          <w:szCs w:val="40"/>
        </w:rPr>
        <w:t>г.</w:t>
      </w:r>
    </w:p>
    <w:p w:rsidR="004E06EE" w:rsidRDefault="004E06EE" w:rsidP="005737DF"/>
    <w:p w:rsidR="005737DF" w:rsidRDefault="005737DF" w:rsidP="005737DF">
      <w:r>
        <w:t>Библиотеката в едно читалище – това е институция и среда в която са събрани</w:t>
      </w:r>
      <w:r w:rsidR="002C1143">
        <w:t xml:space="preserve"> и съхраняват разнообразни библи</w:t>
      </w:r>
      <w:r>
        <w:t xml:space="preserve">отечни материали. </w:t>
      </w:r>
    </w:p>
    <w:p w:rsidR="00CB408E" w:rsidRDefault="005737DF" w:rsidP="005737DF">
      <w:r>
        <w:t xml:space="preserve">Дейността на библиотеката е да подпомага и предоставя информация на своите читатели за различните видове издания като: книги, вестници, списания и др., също така да осигурява консултации, нови източници, добър подбор на литература, ежегодно обогатяване на библиотечния фонд с нова търсена литература </w:t>
      </w:r>
      <w:r w:rsidR="00D958E7">
        <w:t>.</w:t>
      </w:r>
      <w:r w:rsidRPr="005737DF">
        <w:t xml:space="preserve">С тази дейност ние </w:t>
      </w:r>
      <w:r w:rsidR="002C1143">
        <w:t xml:space="preserve">се стремим да запазим </w:t>
      </w:r>
      <w:proofErr w:type="spellStart"/>
      <w:r w:rsidR="002C1143">
        <w:t>читаемостт</w:t>
      </w:r>
      <w:r w:rsidRPr="005737DF">
        <w:t>а</w:t>
      </w:r>
      <w:proofErr w:type="spellEnd"/>
      <w:r w:rsidRPr="005737DF">
        <w:t xml:space="preserve"> и </w:t>
      </w:r>
      <w:proofErr w:type="spellStart"/>
      <w:r w:rsidRPr="005737DF">
        <w:t>посещаемостта</w:t>
      </w:r>
      <w:proofErr w:type="spellEnd"/>
      <w:r w:rsidRPr="005737DF">
        <w:t xml:space="preserve"> в нашата библиотека, защото без библиотечна дейност няма читалище, а без читалище в едно населено място, няма живот.</w:t>
      </w:r>
      <w:r>
        <w:t>както за големи така и за малки.</w:t>
      </w:r>
    </w:p>
    <w:p w:rsidR="001024F9" w:rsidRDefault="00E14C12" w:rsidP="005737DF">
      <w:r w:rsidRPr="00E14C12">
        <w:t>Плетене на мартеници и венци, боядисването на великденски яйца са част от усилията за приобщаване на децата към дейностите на читалището.</w:t>
      </w:r>
      <w:r w:rsidR="00FC2401">
        <w:t xml:space="preserve">През лятото ни бяха на гости и представители на </w:t>
      </w:r>
      <w:r w:rsidR="00D958E7">
        <w:t xml:space="preserve">„СОНИК СТАР“ с които сключихме споразумение за сътрудничество.Децата с радост изработиха с помощта на представителите бурканчета с </w:t>
      </w:r>
      <w:proofErr w:type="spellStart"/>
      <w:r w:rsidR="00D958E7">
        <w:t>декупаж</w:t>
      </w:r>
      <w:proofErr w:type="spellEnd"/>
      <w:r w:rsidR="00D958E7">
        <w:t xml:space="preserve"> и рисувани . </w:t>
      </w:r>
      <w:r>
        <w:t>Като всяка година и тази година спазихме започнатата традиция</w:t>
      </w:r>
      <w:r w:rsidR="00A41EF3">
        <w:t xml:space="preserve"> да поставяме</w:t>
      </w:r>
      <w:r>
        <w:t xml:space="preserve"> на центъра Мартенско</w:t>
      </w:r>
      <w:r w:rsidR="00A41EF3">
        <w:t xml:space="preserve">,а след това </w:t>
      </w:r>
      <w:r>
        <w:t>и Великденско дръвче</w:t>
      </w:r>
      <w:r w:rsidR="009B6A33">
        <w:t>,като обогатихме и великденската украса</w:t>
      </w:r>
      <w:r>
        <w:t xml:space="preserve">. </w:t>
      </w:r>
      <w:r w:rsidR="001024F9">
        <w:t>През</w:t>
      </w:r>
      <w:r>
        <w:t xml:space="preserve"> лятната ваканция децата с удоволствие участваха в читалищните занимания,</w:t>
      </w:r>
      <w:r w:rsidR="001024F9">
        <w:t xml:space="preserve">като </w:t>
      </w:r>
      <w:proofErr w:type="spellStart"/>
      <w:r w:rsidR="001024F9">
        <w:t>декупаж</w:t>
      </w:r>
      <w:proofErr w:type="spellEnd"/>
      <w:r w:rsidR="001024F9">
        <w:t>,шиене на шевици</w:t>
      </w:r>
      <w:r w:rsidR="004E06EE">
        <w:t>,редене на пъзели</w:t>
      </w:r>
      <w:r>
        <w:t xml:space="preserve"> ,</w:t>
      </w:r>
      <w:r w:rsidR="004E06EE">
        <w:t xml:space="preserve"> правене на сувенири</w:t>
      </w:r>
      <w:r>
        <w:t xml:space="preserve"> и др</w:t>
      </w:r>
      <w:r w:rsidR="004E06EE">
        <w:t>.</w:t>
      </w:r>
    </w:p>
    <w:p w:rsidR="003C5EA9" w:rsidRDefault="005737DF" w:rsidP="005737DF">
      <w:r w:rsidRPr="005737DF">
        <w:t>Библиот</w:t>
      </w:r>
      <w:r w:rsidR="00D958E7">
        <w:t>ечния фонд на читалището е 5754</w:t>
      </w:r>
      <w:r w:rsidRPr="005737DF">
        <w:t xml:space="preserve"> тома.</w:t>
      </w:r>
      <w:r w:rsidR="009825D8">
        <w:t xml:space="preserve"> През изминалата година</w:t>
      </w:r>
      <w:r w:rsidR="00D958E7">
        <w:t xml:space="preserve"> читалището кандидатства и бе одобрено по проект от МК „Българските библиотеки-съвременни центрове за </w:t>
      </w:r>
      <w:r w:rsidR="005557FD">
        <w:t>четене и информираност“2023г бяха ни отпуснати 1228.77лв с която сума бяха закупени 75 тома</w:t>
      </w:r>
      <w:r w:rsidR="00D958E7">
        <w:t xml:space="preserve"> </w:t>
      </w:r>
      <w:r w:rsidRPr="005737DF">
        <w:t>.</w:t>
      </w:r>
    </w:p>
    <w:p w:rsidR="005737DF" w:rsidRPr="005737DF" w:rsidRDefault="005737DF" w:rsidP="005737DF">
      <w:r w:rsidRPr="005737DF">
        <w:t>Броя на регистрираните читат</w:t>
      </w:r>
      <w:r w:rsidR="005557FD">
        <w:t>ели е 32</w:t>
      </w:r>
      <w:r w:rsidRPr="005737DF">
        <w:t>, о</w:t>
      </w:r>
      <w:r w:rsidR="003C5EA9">
        <w:t>т тях до 14 годи</w:t>
      </w:r>
      <w:r w:rsidR="005557FD">
        <w:t>шна възраст – 5, посещения – 112</w:t>
      </w:r>
      <w:r w:rsidRPr="005737DF">
        <w:t xml:space="preserve"> заемна за дома и читалнята , разда</w:t>
      </w:r>
      <w:r w:rsidR="003C5EA9">
        <w:t>дени биб</w:t>
      </w:r>
      <w:r w:rsidR="005557FD">
        <w:t>лиотечни материали – 98</w:t>
      </w:r>
      <w:r w:rsidR="003C5EA9">
        <w:t xml:space="preserve">  за дома,а</w:t>
      </w:r>
      <w:r w:rsidRPr="005737DF">
        <w:t xml:space="preserve"> в читалнята</w:t>
      </w:r>
      <w:r w:rsidR="003C5EA9">
        <w:t xml:space="preserve"> </w:t>
      </w:r>
      <w:r w:rsidR="005557FD">
        <w:t>– 14</w:t>
      </w:r>
      <w:r w:rsidRPr="005737DF">
        <w:t>.</w:t>
      </w:r>
    </w:p>
    <w:p w:rsidR="005737DF" w:rsidRDefault="005737DF" w:rsidP="005737DF">
      <w:r>
        <w:t>Читалището е средище където от миналото, та до днес се запазват културно – просветните дейности. С провеждането и уча</w:t>
      </w:r>
      <w:r w:rsidR="00367FDE">
        <w:t>с</w:t>
      </w:r>
      <w:r>
        <w:t>тие в местн</w:t>
      </w:r>
      <w:r w:rsidR="006B6376">
        <w:t>и, общински прояви ние доказва</w:t>
      </w:r>
      <w:r w:rsidR="00E14C12">
        <w:t>ме</w:t>
      </w:r>
      <w:r>
        <w:t xml:space="preserve">, че  традициите, обредите , обичаите, песните не са забравени и до ден днешен. </w:t>
      </w:r>
    </w:p>
    <w:p w:rsidR="005737DF" w:rsidRDefault="005737DF" w:rsidP="005737DF">
      <w:r>
        <w:t>Те са съществували и ще продължават да съществуват, защото това е богатството на фолклорното наслед</w:t>
      </w:r>
      <w:r w:rsidR="009825D8">
        <w:t>ст</w:t>
      </w:r>
      <w:r>
        <w:t>во</w:t>
      </w:r>
      <w:r w:rsidR="00367FDE">
        <w:t xml:space="preserve"> не само на селото ни ,а и на всички българи</w:t>
      </w:r>
      <w:r w:rsidR="009825D8">
        <w:t>.</w:t>
      </w:r>
    </w:p>
    <w:p w:rsidR="005737DF" w:rsidRDefault="005737DF" w:rsidP="005737DF">
      <w:r>
        <w:t xml:space="preserve">Основен източник за финансиране на читалищата е държавната субсидия която се отпуска от Министерството на културата чрез съответните общини. Средствата от държавния бюджет се </w:t>
      </w:r>
      <w:r>
        <w:lastRenderedPageBreak/>
        <w:t>определят на базата субсидирана численост, като една бройка е обвързана със стандарт в който са разчетени средства за:</w:t>
      </w:r>
    </w:p>
    <w:p w:rsidR="005737DF" w:rsidRDefault="005737DF" w:rsidP="005737DF">
      <w:r>
        <w:t>-заплати и осигуровки</w:t>
      </w:r>
    </w:p>
    <w:p w:rsidR="005737DF" w:rsidRDefault="005737DF" w:rsidP="005737DF">
      <w:r>
        <w:t>-издръжка на библиотеката и читалището</w:t>
      </w:r>
    </w:p>
    <w:p w:rsidR="00367FDE" w:rsidRDefault="005737DF" w:rsidP="005737DF">
      <w:r>
        <w:t>-самодейни състави и културни мероприятия</w:t>
      </w:r>
    </w:p>
    <w:p w:rsidR="005737DF" w:rsidRDefault="005737DF" w:rsidP="005737DF">
      <w:r w:rsidRPr="005737DF">
        <w:t>Плетене на мартеници и венци, боядисването на великденски яйца са част от усилията за приобщаване на децата към дейностите на читалището.</w:t>
      </w:r>
    </w:p>
    <w:p w:rsidR="00367FDE" w:rsidRDefault="00367FDE" w:rsidP="004E06EE">
      <w:r>
        <w:t xml:space="preserve"> </w:t>
      </w:r>
      <w:r w:rsidR="004E06EE">
        <w:t xml:space="preserve"> </w:t>
      </w:r>
      <w:r>
        <w:t xml:space="preserve">Към читалището имаме и </w:t>
      </w:r>
      <w:r w:rsidRPr="00367FDE">
        <w:t xml:space="preserve"> група за автентичен фолклор</w:t>
      </w:r>
      <w:r>
        <w:t xml:space="preserve"> .</w:t>
      </w:r>
      <w:r w:rsidR="004E06EE">
        <w:t xml:space="preserve"> Участ</w:t>
      </w:r>
      <w:r w:rsidR="00DA0836">
        <w:t>ия,фестивали и награди</w:t>
      </w:r>
      <w:r>
        <w:t xml:space="preserve"> на</w:t>
      </w:r>
    </w:p>
    <w:p w:rsidR="004E06EE" w:rsidRDefault="00367FDE" w:rsidP="004E06EE">
      <w:r>
        <w:t xml:space="preserve"> ФГ „ Божур „</w:t>
      </w:r>
      <w:r w:rsidR="00AF16FC">
        <w:t xml:space="preserve"> през 202</w:t>
      </w:r>
      <w:r>
        <w:t xml:space="preserve"> година са от</w:t>
      </w:r>
      <w:r w:rsidR="00AF16FC">
        <w:t>:</w:t>
      </w:r>
    </w:p>
    <w:p w:rsidR="00DA0836" w:rsidRDefault="00DA0836" w:rsidP="004E06EE">
      <w:r>
        <w:t>ФФ „Гергьовски люлки „ гр.Л</w:t>
      </w:r>
      <w:r w:rsidR="00AF16FC">
        <w:t>евски  - диплом и сребърен медал</w:t>
      </w:r>
    </w:p>
    <w:p w:rsidR="00AF16FC" w:rsidRDefault="00AF16FC" w:rsidP="004E06EE">
      <w:r>
        <w:t xml:space="preserve">ФФ“Фолклорът-памет и гордост“ гр.Славяново – златен медал и специална награда за участие в предаването на </w:t>
      </w:r>
      <w:proofErr w:type="spellStart"/>
      <w:r>
        <w:t>нац</w:t>
      </w:r>
      <w:proofErr w:type="spellEnd"/>
      <w:r>
        <w:t xml:space="preserve">.телевизия СКАТ „От българско </w:t>
      </w:r>
      <w:proofErr w:type="spellStart"/>
      <w:r>
        <w:t>побългарско</w:t>
      </w:r>
      <w:proofErr w:type="spellEnd"/>
      <w:r>
        <w:t>“ и два златни медала за индивидуални изпълнение на Петър Михайлов и Стефана Великова.</w:t>
      </w:r>
    </w:p>
    <w:p w:rsidR="00AF16FC" w:rsidRDefault="00AF16FC" w:rsidP="004E06EE">
      <w:r>
        <w:t>Празник на народните обичаи и автентичната носия с.Рибарица-Грамота за достойно представяне на ФГ“Божур“ и сребърен медал за индивидуално изпълнение на П.Михайлов</w:t>
      </w:r>
    </w:p>
    <w:p w:rsidR="00AF16FC" w:rsidRDefault="00AF16FC" w:rsidP="004E06EE">
      <w:r>
        <w:t>8-ми събор“</w:t>
      </w:r>
      <w:proofErr w:type="spellStart"/>
      <w:r>
        <w:t>Тараклъка</w:t>
      </w:r>
      <w:proofErr w:type="spellEnd"/>
      <w:r>
        <w:t xml:space="preserve"> пее и танцува“ с.Градище-Грамота за участие на ФГ“Божур“ и златен медал за индивидуално участие П.Михайлов</w:t>
      </w:r>
    </w:p>
    <w:p w:rsidR="00991BF5" w:rsidRDefault="00AF16FC" w:rsidP="004E06EE">
      <w:r>
        <w:t>МФФ“От Дунав до Балкана</w:t>
      </w:r>
      <w:r w:rsidR="00991BF5">
        <w:t>“гр.Борово – Грамота за участие</w:t>
      </w:r>
    </w:p>
    <w:p w:rsidR="004E06EE" w:rsidRDefault="001447B4" w:rsidP="004E06EE">
      <w:r>
        <w:t xml:space="preserve">Ф.Конкурс „ Усукано по </w:t>
      </w:r>
      <w:proofErr w:type="spellStart"/>
      <w:r>
        <w:t>Килифаре</w:t>
      </w:r>
      <w:r w:rsidR="00991BF5">
        <w:t>вски</w:t>
      </w:r>
      <w:proofErr w:type="spellEnd"/>
      <w:r w:rsidR="00991BF5">
        <w:t>“ гр.Килифарево -   златен медал за индивидуално представяне на П.Михайлов , за ФГ“Божур“ златен медал,купа и парична награда като лауреати на фестивала</w:t>
      </w:r>
    </w:p>
    <w:p w:rsidR="00991BF5" w:rsidRDefault="00991BF5" w:rsidP="004E06EE">
      <w:r>
        <w:t xml:space="preserve">Фолклорен събор „Ценово пее и танцува“гр.Ценово грамота за участие сребърен медал и </w:t>
      </w:r>
      <w:proofErr w:type="spellStart"/>
      <w:r>
        <w:t>плакет</w:t>
      </w:r>
      <w:proofErr w:type="spellEnd"/>
      <w:r>
        <w:t xml:space="preserve"> за индивидуално участие на П.Михайлов</w:t>
      </w:r>
    </w:p>
    <w:p w:rsidR="005737DF" w:rsidRDefault="001447B4" w:rsidP="005737DF">
      <w:r>
        <w:t>Пр</w:t>
      </w:r>
      <w:r w:rsidR="00991BF5">
        <w:t>иоритети 2024</w:t>
      </w:r>
      <w:r w:rsidR="006B6376">
        <w:t>г</w:t>
      </w:r>
    </w:p>
    <w:p w:rsidR="005737DF" w:rsidRDefault="005737DF" w:rsidP="004E06EE">
      <w:pPr>
        <w:pStyle w:val="a3"/>
        <w:numPr>
          <w:ilvl w:val="0"/>
          <w:numId w:val="1"/>
        </w:numPr>
      </w:pPr>
      <w:r>
        <w:t>Децата: дейности и приобщаване</w:t>
      </w:r>
    </w:p>
    <w:p w:rsidR="005737DF" w:rsidRDefault="002C1143" w:rsidP="004E06EE">
      <w:pPr>
        <w:pStyle w:val="a3"/>
        <w:numPr>
          <w:ilvl w:val="0"/>
          <w:numId w:val="1"/>
        </w:numPr>
      </w:pPr>
      <w:r>
        <w:t>Самодейни състави: ФГ“Божур</w:t>
      </w:r>
      <w:r w:rsidR="005737DF" w:rsidRPr="005737DF">
        <w:t>“ развитие.</w:t>
      </w:r>
    </w:p>
    <w:p w:rsidR="00E80D68" w:rsidRDefault="00E80D68" w:rsidP="00E80D68">
      <w:r>
        <w:t>- обслужване на гр</w:t>
      </w:r>
      <w:r w:rsidR="004E06EE">
        <w:t>аждани  за ксерокопие</w:t>
      </w:r>
      <w:r>
        <w:t xml:space="preserve"> , принтиране и помощ при търсене в интернет на информация;</w:t>
      </w:r>
    </w:p>
    <w:p w:rsidR="00A50C74" w:rsidRDefault="00A50C74" w:rsidP="00A50C74">
      <w:r>
        <w:t>- поддържане на общодостъпна библиоте</w:t>
      </w:r>
      <w:r w:rsidR="002C1143">
        <w:t>ка и насърчаване на четенето</w:t>
      </w:r>
    </w:p>
    <w:p w:rsidR="00A50C74" w:rsidRDefault="00A50C74" w:rsidP="00A50C74">
      <w:r>
        <w:t>- опазване и популяризиране на културното многообразие, на нематериалното</w:t>
      </w:r>
    </w:p>
    <w:p w:rsidR="00A50C74" w:rsidRDefault="00A50C74" w:rsidP="00A50C74">
      <w:r>
        <w:t xml:space="preserve"> културно наследство, традициите, фолклора и развитие на техния потенциал;</w:t>
      </w:r>
    </w:p>
    <w:p w:rsidR="00A50C74" w:rsidRDefault="00A50C74" w:rsidP="00A50C74">
      <w:r>
        <w:t>- разширяване на социални</w:t>
      </w:r>
      <w:r w:rsidR="00991BF5">
        <w:t>я обхват на читалищната дейност.</w:t>
      </w:r>
    </w:p>
    <w:p w:rsidR="00A50C74" w:rsidRDefault="00A50C74" w:rsidP="00E80D68">
      <w:pPr>
        <w:rPr>
          <w:lang w:val="en-US"/>
        </w:rPr>
      </w:pPr>
    </w:p>
    <w:p w:rsidR="007B6597" w:rsidRPr="007B6597" w:rsidRDefault="007B6597" w:rsidP="00E80D68">
      <w:pPr>
        <w:rPr>
          <w:lang w:val="en-US"/>
        </w:rPr>
      </w:pPr>
    </w:p>
    <w:p w:rsidR="007B6597" w:rsidRDefault="007B6597" w:rsidP="00E80D68">
      <w:pPr>
        <w:rPr>
          <w:lang w:val="en-US"/>
        </w:rPr>
      </w:pPr>
      <w:r>
        <w:t>Секретар:</w:t>
      </w:r>
      <w:r>
        <w:rPr>
          <w:lang w:val="en-US"/>
        </w:rPr>
        <w:t xml:space="preserve">_______________                                              </w:t>
      </w:r>
      <w:r>
        <w:t>Председател</w:t>
      </w:r>
      <w:r>
        <w:rPr>
          <w:lang w:val="en-US"/>
        </w:rPr>
        <w:t>:_________________</w:t>
      </w:r>
    </w:p>
    <w:p w:rsidR="007B6597" w:rsidRPr="007B6597" w:rsidRDefault="007B6597" w:rsidP="00E80D68">
      <w:r>
        <w:rPr>
          <w:lang w:val="en-US"/>
        </w:rPr>
        <w:t xml:space="preserve">                </w:t>
      </w:r>
      <w:r>
        <w:t xml:space="preserve">      </w:t>
      </w:r>
      <w:r>
        <w:rPr>
          <w:lang w:val="en-US"/>
        </w:rPr>
        <w:t xml:space="preserve"> /</w:t>
      </w:r>
      <w:r>
        <w:t>Е.Петкова/                                                                                      / В.Филева/</w:t>
      </w:r>
    </w:p>
    <w:sectPr w:rsidR="007B6597" w:rsidRPr="007B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C9E"/>
    <w:multiLevelType w:val="hybridMultilevel"/>
    <w:tmpl w:val="4F8C3AD0"/>
    <w:lvl w:ilvl="0" w:tplc="59CEB8B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DF"/>
    <w:rsid w:val="001024F9"/>
    <w:rsid w:val="001447B4"/>
    <w:rsid w:val="002C1143"/>
    <w:rsid w:val="00367FDE"/>
    <w:rsid w:val="003C5EA9"/>
    <w:rsid w:val="00494EE8"/>
    <w:rsid w:val="004E06EE"/>
    <w:rsid w:val="005557FD"/>
    <w:rsid w:val="005619BE"/>
    <w:rsid w:val="005737DF"/>
    <w:rsid w:val="006B6376"/>
    <w:rsid w:val="0076259E"/>
    <w:rsid w:val="007B6597"/>
    <w:rsid w:val="009825D8"/>
    <w:rsid w:val="009914D9"/>
    <w:rsid w:val="00991BF5"/>
    <w:rsid w:val="009B6A33"/>
    <w:rsid w:val="00A41EF3"/>
    <w:rsid w:val="00A50C74"/>
    <w:rsid w:val="00AF16FC"/>
    <w:rsid w:val="00CB408E"/>
    <w:rsid w:val="00CD2969"/>
    <w:rsid w:val="00D958E7"/>
    <w:rsid w:val="00DA0836"/>
    <w:rsid w:val="00E14C12"/>
    <w:rsid w:val="00E80D68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9</cp:revision>
  <dcterms:created xsi:type="dcterms:W3CDTF">2021-10-04T07:28:00Z</dcterms:created>
  <dcterms:modified xsi:type="dcterms:W3CDTF">2024-01-15T08:35:00Z</dcterms:modified>
</cp:coreProperties>
</file>